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0B" w:rsidRDefault="004A3CB1">
      <w:r>
        <w:t xml:space="preserve"> </w:t>
      </w:r>
      <w:r w:rsidR="00CA0A0B">
        <w:t xml:space="preserve">Tematické okruhy z oblasti DECENTRALIZOVANÉ </w:t>
      </w:r>
      <w:r w:rsidR="009C02E0">
        <w:t>SYSTÉMY</w:t>
      </w:r>
    </w:p>
    <w:p w:rsidR="00CA0A0B" w:rsidRDefault="00CA0A0B" w:rsidP="00CA0A0B">
      <w:pPr>
        <w:pStyle w:val="Prosttext"/>
        <w:numPr>
          <w:ilvl w:val="0"/>
          <w:numId w:val="1"/>
        </w:numPr>
      </w:pPr>
      <w:r>
        <w:t>Struktura ceny elektřiny</w:t>
      </w:r>
      <w:r w:rsidR="00711F63">
        <w:t xml:space="preserve"> a zemního plynu, </w:t>
      </w:r>
      <w:r>
        <w:t>aspekty je</w:t>
      </w:r>
      <w:r w:rsidR="00711F63">
        <w:t>jich</w:t>
      </w:r>
      <w:r>
        <w:t xml:space="preserve"> nákupu.</w:t>
      </w:r>
      <w:r w:rsidR="00C9105D">
        <w:t xml:space="preserve"> </w:t>
      </w:r>
    </w:p>
    <w:p w:rsidR="00CA0A0B" w:rsidRDefault="00CA0A0B" w:rsidP="00CA0A0B">
      <w:pPr>
        <w:pStyle w:val="Prosttext"/>
      </w:pPr>
    </w:p>
    <w:p w:rsidR="00CA0A0B" w:rsidRDefault="00711F63" w:rsidP="00CA0A0B">
      <w:pPr>
        <w:pStyle w:val="Prosttext"/>
        <w:numPr>
          <w:ilvl w:val="0"/>
          <w:numId w:val="1"/>
        </w:numPr>
      </w:pPr>
      <w:r>
        <w:t>Struktura ceny tepla, ekonomika výroby tepla.</w:t>
      </w:r>
    </w:p>
    <w:p w:rsidR="00711F63" w:rsidRDefault="00711F63" w:rsidP="00711F63">
      <w:pPr>
        <w:pStyle w:val="Prosttext"/>
        <w:ind w:left="720"/>
      </w:pPr>
    </w:p>
    <w:p w:rsidR="00711F63" w:rsidRDefault="00711F63" w:rsidP="00711F63">
      <w:pPr>
        <w:pStyle w:val="Prosttext"/>
        <w:numPr>
          <w:ilvl w:val="0"/>
          <w:numId w:val="1"/>
        </w:numPr>
      </w:pPr>
      <w:r>
        <w:t xml:space="preserve">Virtuální elektrárna, </w:t>
      </w:r>
      <w:r>
        <w:t>agregace flexibility</w:t>
      </w:r>
      <w:r>
        <w:t>, nové obchodní modely v energetice</w:t>
      </w:r>
      <w:r>
        <w:t>.</w:t>
      </w:r>
    </w:p>
    <w:p w:rsidR="00711F63" w:rsidRDefault="00711F63" w:rsidP="00711F63">
      <w:pPr>
        <w:pStyle w:val="Prosttext"/>
      </w:pPr>
    </w:p>
    <w:p w:rsidR="00711F63" w:rsidRDefault="00711F63" w:rsidP="00711F63">
      <w:pPr>
        <w:pStyle w:val="Prosttext"/>
        <w:numPr>
          <w:ilvl w:val="0"/>
          <w:numId w:val="1"/>
        </w:numPr>
      </w:pPr>
      <w:r>
        <w:t xml:space="preserve">Hodnocení </w:t>
      </w:r>
      <w:r>
        <w:t xml:space="preserve">provozní a investiční </w:t>
      </w:r>
      <w:r>
        <w:t>ekonomiky energetického zdroje. Cash-</w:t>
      </w:r>
      <w:proofErr w:type="spellStart"/>
      <w:r>
        <w:t>flow</w:t>
      </w:r>
      <w:proofErr w:type="spellEnd"/>
      <w:r>
        <w:t>, NPV.</w:t>
      </w:r>
    </w:p>
    <w:p w:rsidR="00711F63" w:rsidRDefault="00711F63" w:rsidP="00711F63">
      <w:pPr>
        <w:pStyle w:val="Prosttext"/>
        <w:ind w:left="720"/>
      </w:pPr>
    </w:p>
    <w:p w:rsidR="00711F63" w:rsidRDefault="00711F63" w:rsidP="00711F63">
      <w:pPr>
        <w:pStyle w:val="Prosttext"/>
        <w:numPr>
          <w:ilvl w:val="0"/>
          <w:numId w:val="1"/>
        </w:numPr>
      </w:pPr>
      <w:r>
        <w:t>Roční diagram trvání potřeby tepla, denní diagram potřeby tepla, provoz kogenerační jednotky v jeho kontextu.</w:t>
      </w:r>
    </w:p>
    <w:p w:rsidR="00F33B7B" w:rsidRDefault="00F33B7B" w:rsidP="00F33B7B">
      <w:pPr>
        <w:pStyle w:val="Prosttext"/>
        <w:ind w:left="720"/>
      </w:pPr>
    </w:p>
    <w:p w:rsidR="00F33B7B" w:rsidRDefault="00F33B7B" w:rsidP="00F33B7B">
      <w:pPr>
        <w:pStyle w:val="Prosttext"/>
        <w:numPr>
          <w:ilvl w:val="0"/>
          <w:numId w:val="1"/>
        </w:numPr>
      </w:pPr>
      <w:r>
        <w:t>Návrh zdroje s kogenerační jednotkou na zemní plyn. Jaké netechnické počáteční a okrajové podmínky je třeba brát do úvahy?</w:t>
      </w:r>
    </w:p>
    <w:p w:rsidR="00711F63" w:rsidRDefault="00711F63" w:rsidP="00711F63">
      <w:pPr>
        <w:pStyle w:val="Prosttext"/>
        <w:ind w:left="720"/>
      </w:pPr>
    </w:p>
    <w:p w:rsidR="00CA0A0B" w:rsidRDefault="00CA0A0B" w:rsidP="00CA0A0B">
      <w:pPr>
        <w:pStyle w:val="Prosttext"/>
        <w:numPr>
          <w:ilvl w:val="0"/>
          <w:numId w:val="1"/>
        </w:numPr>
      </w:pPr>
      <w:r>
        <w:t>ERÚ</w:t>
      </w:r>
      <w:r w:rsidR="00711F63">
        <w:t xml:space="preserve">, </w:t>
      </w:r>
      <w:r>
        <w:t>ČEPS</w:t>
      </w:r>
      <w:r w:rsidR="00711F63">
        <w:t>, OTE.</w:t>
      </w:r>
      <w:r>
        <w:t xml:space="preserve"> Jaká je jich funkce? Kde v cenách energetických komodit najdeme poplatky za jejich činnost? </w:t>
      </w:r>
    </w:p>
    <w:p w:rsidR="00CA0A0B" w:rsidRDefault="00CA0A0B" w:rsidP="00CA0A0B">
      <w:pPr>
        <w:pStyle w:val="Prosttext"/>
      </w:pPr>
    </w:p>
    <w:p w:rsidR="00CA0A0B" w:rsidRDefault="00CA0A0B" w:rsidP="00CA0A0B">
      <w:pPr>
        <w:pStyle w:val="Prosttext"/>
        <w:numPr>
          <w:ilvl w:val="0"/>
          <w:numId w:val="1"/>
        </w:numPr>
      </w:pPr>
      <w:r>
        <w:t xml:space="preserve">Vnitrostátní plán pro energetiku a klima ČR, SEK, ASEK. </w:t>
      </w:r>
    </w:p>
    <w:p w:rsidR="00CA0A0B" w:rsidRDefault="00CA0A0B" w:rsidP="00CA0A0B">
      <w:pPr>
        <w:pStyle w:val="Prosttext"/>
      </w:pPr>
    </w:p>
    <w:p w:rsidR="00CA0A0B" w:rsidRDefault="00711F63" w:rsidP="00CA0A0B">
      <w:pPr>
        <w:pStyle w:val="Prosttext"/>
        <w:numPr>
          <w:ilvl w:val="0"/>
          <w:numId w:val="1"/>
        </w:numPr>
      </w:pPr>
      <w:r w:rsidRPr="00362834">
        <w:t>Volba paliva a technologie při návrhu zás</w:t>
      </w:r>
      <w:r w:rsidR="00C9105D">
        <w:t>obování teplem.</w:t>
      </w:r>
    </w:p>
    <w:p w:rsidR="00C9105D" w:rsidRDefault="00C9105D" w:rsidP="00C9105D">
      <w:pPr>
        <w:pStyle w:val="Prosttext"/>
        <w:ind w:left="360"/>
      </w:pPr>
      <w:bookmarkStart w:id="0" w:name="_GoBack"/>
      <w:bookmarkEnd w:id="0"/>
    </w:p>
    <w:p w:rsidR="00711F63" w:rsidRPr="00362834" w:rsidRDefault="00711F63" w:rsidP="00711F63">
      <w:pPr>
        <w:pStyle w:val="Prosttext"/>
        <w:numPr>
          <w:ilvl w:val="0"/>
          <w:numId w:val="1"/>
        </w:numPr>
      </w:pPr>
      <w:r w:rsidRPr="00362834">
        <w:t>Využití odpadního tepla – principy, oběhy, metodika návrhu (QT diagram a optimalizace cyklu)</w:t>
      </w:r>
      <w:r>
        <w:t>.</w:t>
      </w:r>
    </w:p>
    <w:p w:rsidR="00362834" w:rsidRDefault="00362834" w:rsidP="00362834">
      <w:pPr>
        <w:pStyle w:val="Prosttext"/>
        <w:ind w:left="720"/>
      </w:pPr>
    </w:p>
    <w:p w:rsidR="00362834" w:rsidRDefault="00362834" w:rsidP="00362834">
      <w:pPr>
        <w:pStyle w:val="Prosttext"/>
        <w:numPr>
          <w:ilvl w:val="0"/>
          <w:numId w:val="1"/>
        </w:numPr>
      </w:pPr>
      <w:proofErr w:type="spellStart"/>
      <w:r w:rsidRPr="00362834">
        <w:t>Kogenerace</w:t>
      </w:r>
      <w:proofErr w:type="spellEnd"/>
      <w:r w:rsidRPr="00362834">
        <w:t xml:space="preserve"> v malém a mikro režimu – vhodné technologie pro škálu výkonu 10 </w:t>
      </w:r>
      <w:proofErr w:type="spellStart"/>
      <w:r w:rsidRPr="00362834">
        <w:t>MWe</w:t>
      </w:r>
      <w:proofErr w:type="spellEnd"/>
      <w:r w:rsidRPr="00362834">
        <w:t xml:space="preserve"> až 1 </w:t>
      </w:r>
      <w:proofErr w:type="spellStart"/>
      <w:r w:rsidRPr="00362834">
        <w:t>kWe</w:t>
      </w:r>
      <w:proofErr w:type="spellEnd"/>
      <w:r w:rsidRPr="00362834">
        <w:t>, pro každou technologii principy, rozmezí,</w:t>
      </w:r>
      <w:r>
        <w:t xml:space="preserve"> </w:t>
      </w:r>
      <w:r w:rsidRPr="00362834">
        <w:t>výhody/nevýhody</w:t>
      </w:r>
    </w:p>
    <w:p w:rsidR="00410F8C" w:rsidRDefault="00410F8C" w:rsidP="00410F8C">
      <w:pPr>
        <w:pStyle w:val="Prosttext"/>
        <w:ind w:left="720"/>
      </w:pPr>
    </w:p>
    <w:p w:rsidR="00CA0A0B" w:rsidRDefault="00CA0A0B" w:rsidP="00362834">
      <w:pPr>
        <w:pStyle w:val="Prosttext"/>
        <w:numPr>
          <w:ilvl w:val="0"/>
          <w:numId w:val="1"/>
        </w:numPr>
      </w:pPr>
      <w:r>
        <w:t>Mikroturbína.</w:t>
      </w:r>
      <w:r w:rsidR="00362834" w:rsidRPr="00362834">
        <w:t xml:space="preserve"> </w:t>
      </w:r>
      <w:r w:rsidR="00362834">
        <w:t>R</w:t>
      </w:r>
      <w:r w:rsidR="00362834" w:rsidRPr="00362834">
        <w:t xml:space="preserve">eálný oběh, princip výpočtu, termodynamické optimum </w:t>
      </w:r>
      <w:r w:rsidR="00362834">
        <w:t>ú</w:t>
      </w:r>
      <w:r w:rsidR="00362834" w:rsidRPr="00362834">
        <w:t>činnosti</w:t>
      </w:r>
      <w:r w:rsidR="00362834">
        <w:t xml:space="preserve">. </w:t>
      </w:r>
      <w:r>
        <w:t>Jaké výhody a nevýhody poskytuje? Jakou budeme očekávat účinnost výroby tepla, účinnost výroby elektřiny a celkovou účinnost jednotky?</w:t>
      </w:r>
    </w:p>
    <w:p w:rsidR="00711F63" w:rsidRDefault="00711F63" w:rsidP="00711F63">
      <w:pPr>
        <w:pStyle w:val="Prosttext"/>
        <w:ind w:left="720"/>
      </w:pPr>
    </w:p>
    <w:p w:rsidR="006E0056" w:rsidRDefault="006E0056" w:rsidP="00FE20BA">
      <w:pPr>
        <w:pStyle w:val="Prosttext"/>
        <w:numPr>
          <w:ilvl w:val="0"/>
          <w:numId w:val="1"/>
        </w:numPr>
      </w:pPr>
      <w:r>
        <w:t>Mikroturbína při částečném zatížení</w:t>
      </w:r>
      <w:r w:rsidR="00FE20BA">
        <w:t xml:space="preserve"> (charakteristika</w:t>
      </w:r>
      <w:r w:rsidR="00FE20BA" w:rsidRPr="00FE20BA">
        <w:t xml:space="preserve"> kompresoru/expandéru, účinnost</w:t>
      </w:r>
      <w:r w:rsidR="00FE20BA">
        <w:t>)</w:t>
      </w:r>
    </w:p>
    <w:p w:rsidR="00362834" w:rsidRDefault="00362834" w:rsidP="00362834">
      <w:pPr>
        <w:pStyle w:val="Prosttext"/>
        <w:ind w:left="720"/>
      </w:pPr>
    </w:p>
    <w:p w:rsidR="00362834" w:rsidRDefault="00362834" w:rsidP="00333ECB">
      <w:pPr>
        <w:pStyle w:val="Prosttext"/>
        <w:numPr>
          <w:ilvl w:val="0"/>
          <w:numId w:val="1"/>
        </w:numPr>
      </w:pPr>
      <w:r>
        <w:t>Perspektivní tepelné oběhy</w:t>
      </w:r>
      <w:r w:rsidR="00864428">
        <w:t xml:space="preserve"> pro decentralizovanou energetiku</w:t>
      </w:r>
      <w:r>
        <w:t xml:space="preserve">: </w:t>
      </w:r>
      <w:r w:rsidRPr="00362834">
        <w:t>IBC</w:t>
      </w:r>
      <w:r w:rsidR="00864428">
        <w:t>, APC</w:t>
      </w:r>
    </w:p>
    <w:p w:rsidR="00CA0A0B" w:rsidRDefault="00CA0A0B" w:rsidP="00CA0A0B">
      <w:pPr>
        <w:pStyle w:val="Prosttext"/>
      </w:pPr>
    </w:p>
    <w:p w:rsidR="00864428" w:rsidRDefault="00CA0A0B" w:rsidP="00711F63">
      <w:pPr>
        <w:pStyle w:val="Prosttext"/>
        <w:numPr>
          <w:ilvl w:val="0"/>
          <w:numId w:val="1"/>
        </w:numPr>
      </w:pPr>
      <w:r>
        <w:t>Plynová pístová kogenerační jednotka. Jak pracuje? Jakou budeme očekávat účinnost výroby tepla, účinnost výroby elektřiny a celkovou účinnost jednotky?</w:t>
      </w:r>
    </w:p>
    <w:p w:rsidR="00711F63" w:rsidRDefault="00711F63" w:rsidP="00711F63">
      <w:pPr>
        <w:pStyle w:val="Prosttext"/>
        <w:ind w:left="720"/>
      </w:pPr>
    </w:p>
    <w:p w:rsidR="00864428" w:rsidRDefault="00864428" w:rsidP="00362834">
      <w:pPr>
        <w:pStyle w:val="Prosttext"/>
        <w:numPr>
          <w:ilvl w:val="0"/>
          <w:numId w:val="1"/>
        </w:numPr>
      </w:pPr>
      <w:r>
        <w:t>Využití odpadního tepla z pístového motoru vs. mikroturbíny – teplotní hladiny, množství tepla, velikost komínové ztráty, možnost kondenzačních výměníků</w:t>
      </w:r>
    </w:p>
    <w:p w:rsidR="00362834" w:rsidRDefault="00362834" w:rsidP="00362834">
      <w:pPr>
        <w:pStyle w:val="Prosttext"/>
        <w:ind w:left="720"/>
      </w:pPr>
    </w:p>
    <w:p w:rsidR="00864428" w:rsidRDefault="00CA0A0B" w:rsidP="00711F63">
      <w:pPr>
        <w:pStyle w:val="Prosttext"/>
        <w:numPr>
          <w:ilvl w:val="0"/>
          <w:numId w:val="1"/>
        </w:numPr>
      </w:pPr>
      <w:r>
        <w:t xml:space="preserve">Zařízení s organickým </w:t>
      </w:r>
      <w:proofErr w:type="spellStart"/>
      <w:r>
        <w:t>Rankinovým</w:t>
      </w:r>
      <w:proofErr w:type="spellEnd"/>
      <w:r>
        <w:t xml:space="preserve"> cyklem</w:t>
      </w:r>
      <w:r w:rsidR="00864428">
        <w:t xml:space="preserve"> pro </w:t>
      </w:r>
      <w:proofErr w:type="spellStart"/>
      <w:r w:rsidR="00864428">
        <w:t>kogeneraci</w:t>
      </w:r>
      <w:proofErr w:type="spellEnd"/>
      <w:r>
        <w:t xml:space="preserve">. </w:t>
      </w:r>
      <w:r w:rsidR="00362834">
        <w:t>P</w:t>
      </w:r>
      <w:r w:rsidR="00362834" w:rsidRPr="00362834">
        <w:t>rincip, rozsah využití, volba média, parametrů, reálné výhody</w:t>
      </w:r>
      <w:r w:rsidR="00362834">
        <w:t xml:space="preserve"> </w:t>
      </w:r>
      <w:r w:rsidR="00362834" w:rsidRPr="00362834">
        <w:t>regenerace tepla</w:t>
      </w:r>
      <w:r w:rsidR="00362834">
        <w:t>.</w:t>
      </w:r>
      <w:r>
        <w:t xml:space="preserve"> Jaké výhody a nevýhody tato zařízení mají</w:t>
      </w:r>
      <w:r w:rsidR="00362834">
        <w:t xml:space="preserve"> pro praxi</w:t>
      </w:r>
      <w:r>
        <w:t xml:space="preserve">? </w:t>
      </w:r>
      <w:proofErr w:type="spellStart"/>
      <w:r w:rsidR="00864428">
        <w:t>Ts</w:t>
      </w:r>
      <w:proofErr w:type="spellEnd"/>
      <w:r w:rsidR="00864428">
        <w:t xml:space="preserve"> diagram.</w:t>
      </w:r>
    </w:p>
    <w:p w:rsidR="00711F63" w:rsidRDefault="00711F63" w:rsidP="00711F63">
      <w:pPr>
        <w:pStyle w:val="Prosttext"/>
        <w:ind w:left="720"/>
      </w:pPr>
    </w:p>
    <w:p w:rsidR="00864428" w:rsidRDefault="00864428" w:rsidP="00711F63">
      <w:pPr>
        <w:pStyle w:val="Prosttext"/>
        <w:numPr>
          <w:ilvl w:val="0"/>
          <w:numId w:val="1"/>
        </w:numPr>
      </w:pPr>
      <w:r>
        <w:t xml:space="preserve">Zařízení s organickým </w:t>
      </w:r>
      <w:proofErr w:type="spellStart"/>
      <w:r>
        <w:t>Rankinovým</w:t>
      </w:r>
      <w:proofErr w:type="spellEnd"/>
      <w:r>
        <w:t xml:space="preserve"> cyklem pro využití odpadního tepla. P</w:t>
      </w:r>
      <w:r w:rsidRPr="00362834">
        <w:t>rincip, rozsah využití, volba média, parametrů, reálné výhody</w:t>
      </w:r>
      <w:r>
        <w:t xml:space="preserve"> </w:t>
      </w:r>
      <w:r w:rsidRPr="00362834">
        <w:t>regenerace tepla</w:t>
      </w:r>
      <w:r>
        <w:t xml:space="preserve">. Jaké výhody a nevýhody tato zařízení mají pro praxi? </w:t>
      </w:r>
      <w:proofErr w:type="spellStart"/>
      <w:r>
        <w:t>Ts</w:t>
      </w:r>
      <w:proofErr w:type="spellEnd"/>
      <w:r>
        <w:t xml:space="preserve"> diagram.</w:t>
      </w:r>
    </w:p>
    <w:p w:rsidR="00711F63" w:rsidRDefault="00711F63" w:rsidP="00711F63">
      <w:pPr>
        <w:pStyle w:val="Prosttext"/>
        <w:ind w:left="720"/>
      </w:pPr>
    </w:p>
    <w:p w:rsidR="00362834" w:rsidRDefault="00864428" w:rsidP="00F33B7B">
      <w:pPr>
        <w:pStyle w:val="Prosttext"/>
        <w:numPr>
          <w:ilvl w:val="0"/>
          <w:numId w:val="1"/>
        </w:numPr>
      </w:pPr>
      <w:r>
        <w:lastRenderedPageBreak/>
        <w:t xml:space="preserve">Expandéry pro </w:t>
      </w:r>
      <w:r w:rsidR="006E0056">
        <w:t>systémy v decentralizované energetice – objemové vs. dynamické, rozdíly oproti velké energetice (velikosti, stupně, otáčky, účinnosti)</w:t>
      </w:r>
      <w:r w:rsidR="00711F63">
        <w:t>.</w:t>
      </w:r>
    </w:p>
    <w:p w:rsidR="008F1C4B" w:rsidRDefault="008F1C4B" w:rsidP="008F1C4B">
      <w:pPr>
        <w:pStyle w:val="Prosttext"/>
        <w:ind w:left="720"/>
      </w:pPr>
    </w:p>
    <w:p w:rsidR="00410F8C" w:rsidRDefault="00362834" w:rsidP="00362834">
      <w:pPr>
        <w:pStyle w:val="Prosttext"/>
        <w:numPr>
          <w:ilvl w:val="0"/>
          <w:numId w:val="1"/>
        </w:numPr>
      </w:pPr>
      <w:r w:rsidRPr="00362834">
        <w:t>Zásobování teple</w:t>
      </w:r>
      <w:r w:rsidR="008F1C4B">
        <w:t xml:space="preserve">m. Etapy vývoje </w:t>
      </w:r>
      <w:r w:rsidR="00F33B7B">
        <w:t>teplárenství</w:t>
      </w:r>
      <w:r w:rsidR="008F1C4B">
        <w:t xml:space="preserve">, typy pracovních látek - výhody/nevýhody, </w:t>
      </w:r>
      <w:r w:rsidRPr="00362834">
        <w:t>dimenzování</w:t>
      </w:r>
      <w:r w:rsidR="008F1C4B">
        <w:t>.</w:t>
      </w:r>
    </w:p>
    <w:p w:rsidR="00410F8C" w:rsidRDefault="00410F8C" w:rsidP="00410F8C">
      <w:pPr>
        <w:pStyle w:val="Prosttext"/>
        <w:ind w:left="720"/>
      </w:pPr>
    </w:p>
    <w:p w:rsidR="00386D42" w:rsidRDefault="00362834" w:rsidP="00362834">
      <w:pPr>
        <w:pStyle w:val="Prosttext"/>
        <w:numPr>
          <w:ilvl w:val="0"/>
          <w:numId w:val="1"/>
        </w:numPr>
      </w:pPr>
      <w:r w:rsidRPr="00362834">
        <w:t>Kondenzační plynové zdroje – výhod</w:t>
      </w:r>
      <w:r w:rsidR="00386D42">
        <w:t>y, nevýhody (</w:t>
      </w:r>
      <w:proofErr w:type="spellStart"/>
      <w:r w:rsidR="00386D42">
        <w:t>waste</w:t>
      </w:r>
      <w:proofErr w:type="spellEnd"/>
      <w:r w:rsidR="00386D42">
        <w:t xml:space="preserve"> management), </w:t>
      </w:r>
      <w:r w:rsidRPr="00362834">
        <w:t>možnost aplikace</w:t>
      </w:r>
      <w:r w:rsidR="00386D42">
        <w:t>.</w:t>
      </w:r>
    </w:p>
    <w:p w:rsidR="00386D42" w:rsidRDefault="00386D42" w:rsidP="00386D42">
      <w:pPr>
        <w:pStyle w:val="Prosttext"/>
        <w:ind w:left="720"/>
      </w:pPr>
    </w:p>
    <w:p w:rsidR="00386D42" w:rsidRDefault="00362834" w:rsidP="00362834">
      <w:pPr>
        <w:pStyle w:val="Prosttext"/>
        <w:numPr>
          <w:ilvl w:val="0"/>
          <w:numId w:val="1"/>
        </w:numPr>
      </w:pPr>
      <w:r w:rsidRPr="00362834">
        <w:t>Tepelná č</w:t>
      </w:r>
      <w:r w:rsidR="00386D42">
        <w:t>erpadla – možnosti pro průmysl.</w:t>
      </w:r>
    </w:p>
    <w:p w:rsidR="00386D42" w:rsidRDefault="00386D42" w:rsidP="00386D42">
      <w:pPr>
        <w:pStyle w:val="Prosttext"/>
        <w:ind w:left="720"/>
      </w:pPr>
    </w:p>
    <w:p w:rsidR="00386D42" w:rsidRDefault="00362834" w:rsidP="00362834">
      <w:pPr>
        <w:pStyle w:val="Prosttext"/>
        <w:numPr>
          <w:ilvl w:val="0"/>
          <w:numId w:val="1"/>
        </w:numPr>
      </w:pPr>
      <w:r w:rsidRPr="00362834">
        <w:t>Solární systémy – typy tepelných kolektorů a rozsahy aplikací, křivka</w:t>
      </w:r>
      <w:r w:rsidR="00386D42">
        <w:t xml:space="preserve"> </w:t>
      </w:r>
      <w:r w:rsidRPr="00362834">
        <w:t>účinnosti se střední/výstupní T teplonosné látky a jednotlivé ztráty, bilance</w:t>
      </w:r>
      <w:r w:rsidR="00386D42">
        <w:t xml:space="preserve"> k</w:t>
      </w:r>
      <w:r w:rsidRPr="00362834">
        <w:t>olektoru</w:t>
      </w:r>
      <w:r w:rsidR="00386D42">
        <w:t>.</w:t>
      </w:r>
    </w:p>
    <w:p w:rsidR="00386D42" w:rsidRDefault="00386D42" w:rsidP="00386D42">
      <w:pPr>
        <w:pStyle w:val="Prosttext"/>
        <w:ind w:left="360"/>
      </w:pPr>
    </w:p>
    <w:p w:rsidR="00386D42" w:rsidRDefault="00362834" w:rsidP="00362834">
      <w:pPr>
        <w:pStyle w:val="Prosttext"/>
        <w:numPr>
          <w:ilvl w:val="0"/>
          <w:numId w:val="1"/>
        </w:numPr>
      </w:pPr>
      <w:r w:rsidRPr="00362834">
        <w:t>Solární systémy – PV – typy technolog</w:t>
      </w:r>
      <w:r w:rsidR="00386D42">
        <w:t>ií, vliv parametrů na účinnost</w:t>
      </w:r>
      <w:r w:rsidRPr="00362834">
        <w:t>, bilance kolektoru</w:t>
      </w:r>
      <w:r w:rsidR="00386D42">
        <w:t>.</w:t>
      </w:r>
    </w:p>
    <w:p w:rsidR="00386D42" w:rsidRDefault="00386D42" w:rsidP="00386D42">
      <w:pPr>
        <w:pStyle w:val="Prosttext"/>
        <w:ind w:left="720"/>
      </w:pPr>
    </w:p>
    <w:p w:rsidR="00386D42" w:rsidRDefault="00362834" w:rsidP="00362834">
      <w:pPr>
        <w:pStyle w:val="Prosttext"/>
        <w:numPr>
          <w:ilvl w:val="0"/>
          <w:numId w:val="1"/>
        </w:numPr>
      </w:pPr>
      <w:r w:rsidRPr="00362834">
        <w:t xml:space="preserve">Skladování tepla – možnosti pro jednotlivé </w:t>
      </w:r>
      <w:r w:rsidR="00386D42">
        <w:t>teplotní</w:t>
      </w:r>
      <w:r w:rsidRPr="00362834">
        <w:t xml:space="preserve"> </w:t>
      </w:r>
      <w:r w:rsidR="00386D42">
        <w:t>úrovně, základní dělení systémů</w:t>
      </w:r>
      <w:r w:rsidRPr="00362834">
        <w:t xml:space="preserve"> (výhody, nevýhody), teplotní stratifikace</w:t>
      </w:r>
      <w:r w:rsidR="00386D42">
        <w:t>.</w:t>
      </w:r>
    </w:p>
    <w:p w:rsidR="00386D42" w:rsidRDefault="00386D42" w:rsidP="00386D42">
      <w:pPr>
        <w:pStyle w:val="Prosttext"/>
        <w:ind w:left="720"/>
      </w:pPr>
    </w:p>
    <w:p w:rsidR="006837E9" w:rsidRDefault="00362834" w:rsidP="00386D42">
      <w:pPr>
        <w:pStyle w:val="Prosttext"/>
        <w:numPr>
          <w:ilvl w:val="0"/>
          <w:numId w:val="1"/>
        </w:numPr>
      </w:pPr>
      <w:r w:rsidRPr="00362834">
        <w:t xml:space="preserve">Skladování elektřiny – možnosti pro jednotlivé výkonové úrovně a </w:t>
      </w:r>
      <w:proofErr w:type="spellStart"/>
      <w:r w:rsidRPr="00362834">
        <w:t>capacity</w:t>
      </w:r>
      <w:proofErr w:type="spellEnd"/>
      <w:r w:rsidRPr="00362834">
        <w:t xml:space="preserve"> </w:t>
      </w:r>
      <w:r w:rsidR="00386D42">
        <w:t xml:space="preserve"> </w:t>
      </w:r>
      <w:r w:rsidRPr="00362834">
        <w:t xml:space="preserve">(setrvačník až </w:t>
      </w:r>
      <w:proofErr w:type="spellStart"/>
      <w:r w:rsidRPr="00362834">
        <w:t>pwr</w:t>
      </w:r>
      <w:proofErr w:type="spellEnd"/>
      <w:r w:rsidRPr="00362834">
        <w:t xml:space="preserve"> to </w:t>
      </w:r>
      <w:proofErr w:type="spellStart"/>
      <w:r w:rsidRPr="00362834">
        <w:t>fuels</w:t>
      </w:r>
      <w:proofErr w:type="spellEnd"/>
      <w:r w:rsidRPr="00362834">
        <w:t>), aspekty návrhu bateriových systémů</w:t>
      </w:r>
      <w:r w:rsidR="00386D42">
        <w:t>.</w:t>
      </w:r>
    </w:p>
    <w:p w:rsidR="00F33B7B" w:rsidRDefault="00F33B7B" w:rsidP="00F33B7B">
      <w:pPr>
        <w:pStyle w:val="Prosttext"/>
        <w:ind w:left="360"/>
      </w:pPr>
    </w:p>
    <w:p w:rsidR="006E0056" w:rsidRDefault="006E0056" w:rsidP="00386D42">
      <w:pPr>
        <w:pStyle w:val="Prosttext"/>
        <w:numPr>
          <w:ilvl w:val="0"/>
          <w:numId w:val="1"/>
        </w:numPr>
      </w:pPr>
      <w:proofErr w:type="spellStart"/>
      <w:r>
        <w:t>Carnotovy</w:t>
      </w:r>
      <w:proofErr w:type="spellEnd"/>
      <w:r>
        <w:t xml:space="preserve"> baterie – obecně koncept, základní typy (oběhy a konverze </w:t>
      </w:r>
      <w:proofErr w:type="spellStart"/>
      <w:r>
        <w:t>power</w:t>
      </w:r>
      <w:proofErr w:type="spellEnd"/>
      <w:r>
        <w:t xml:space="preserve"> to </w:t>
      </w:r>
      <w:proofErr w:type="spellStart"/>
      <w:r>
        <w:t>heat</w:t>
      </w:r>
      <w:proofErr w:type="spellEnd"/>
      <w:r>
        <w:t>), perspektivy v DES (využití s WHR, spojení s </w:t>
      </w:r>
      <w:proofErr w:type="spellStart"/>
      <w:r>
        <w:t>kogenerací</w:t>
      </w:r>
      <w:proofErr w:type="spellEnd"/>
      <w:r>
        <w:t>)</w:t>
      </w:r>
    </w:p>
    <w:p w:rsidR="00F33B7B" w:rsidRDefault="00F33B7B" w:rsidP="00F33B7B">
      <w:pPr>
        <w:pStyle w:val="Prosttext"/>
        <w:ind w:left="360"/>
      </w:pPr>
    </w:p>
    <w:p w:rsidR="00FE20BA" w:rsidRDefault="00FE20BA" w:rsidP="00FE20BA">
      <w:pPr>
        <w:pStyle w:val="Prosttext"/>
        <w:numPr>
          <w:ilvl w:val="0"/>
          <w:numId w:val="1"/>
        </w:numPr>
      </w:pPr>
      <w:r>
        <w:t>Možnosti kombinace tepelných oběhů (</w:t>
      </w:r>
      <w:proofErr w:type="spellStart"/>
      <w:r>
        <w:t>topping</w:t>
      </w:r>
      <w:proofErr w:type="spellEnd"/>
      <w:r>
        <w:t xml:space="preserve"> &amp; </w:t>
      </w:r>
      <w:proofErr w:type="spellStart"/>
      <w:r>
        <w:t>bottoming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, </w:t>
      </w:r>
      <w:proofErr w:type="spellStart"/>
      <w:r>
        <w:t>seriové</w:t>
      </w:r>
      <w:proofErr w:type="spellEnd"/>
      <w:r>
        <w:t xml:space="preserve"> / paralelní / hybridní), typy reálných zařízení pro kombinaci</w:t>
      </w:r>
    </w:p>
    <w:p w:rsidR="00FE20BA" w:rsidRDefault="00FE20BA" w:rsidP="00FE20BA">
      <w:pPr>
        <w:pStyle w:val="Odstavecseseznamem"/>
      </w:pPr>
    </w:p>
    <w:p w:rsidR="00FE20BA" w:rsidRDefault="00FE20BA" w:rsidP="00FE20BA">
      <w:pPr>
        <w:pStyle w:val="Odstavecseseznamem"/>
        <w:numPr>
          <w:ilvl w:val="0"/>
          <w:numId w:val="1"/>
        </w:numPr>
        <w:rPr>
          <w:rFonts w:ascii="Calibri" w:hAnsi="Calibri"/>
          <w:szCs w:val="21"/>
        </w:rPr>
      </w:pPr>
      <w:r w:rsidRPr="00FE20BA">
        <w:rPr>
          <w:rFonts w:ascii="Calibri" w:hAnsi="Calibri"/>
          <w:szCs w:val="21"/>
        </w:rPr>
        <w:t>Lamelový expandér – princip, zdroje ztrát a problematika netěsností, limity účinnosti</w:t>
      </w:r>
    </w:p>
    <w:p w:rsidR="00FE20BA" w:rsidRPr="00FE20BA" w:rsidRDefault="00FE20BA" w:rsidP="00FE20BA">
      <w:pPr>
        <w:pStyle w:val="Odstavecseseznamem"/>
        <w:rPr>
          <w:rFonts w:ascii="Calibri" w:hAnsi="Calibri"/>
          <w:szCs w:val="21"/>
        </w:rPr>
      </w:pPr>
    </w:p>
    <w:p w:rsidR="00FE20BA" w:rsidRDefault="00FE20BA" w:rsidP="00FE20BA">
      <w:pPr>
        <w:pStyle w:val="Odstavecseseznamem"/>
        <w:numPr>
          <w:ilvl w:val="0"/>
          <w:numId w:val="1"/>
        </w:numPr>
        <w:rPr>
          <w:rFonts w:ascii="Calibri" w:hAnsi="Calibri"/>
          <w:szCs w:val="21"/>
        </w:rPr>
      </w:pPr>
      <w:r w:rsidRPr="00FE20BA">
        <w:rPr>
          <w:rFonts w:ascii="Calibri" w:hAnsi="Calibri"/>
          <w:szCs w:val="21"/>
        </w:rPr>
        <w:t xml:space="preserve">Možnosti 3D tisku pro </w:t>
      </w:r>
      <w:proofErr w:type="spellStart"/>
      <w:r w:rsidRPr="00FE20BA">
        <w:rPr>
          <w:rFonts w:ascii="Calibri" w:hAnsi="Calibri"/>
          <w:szCs w:val="21"/>
        </w:rPr>
        <w:t>mikroturboexpandéry</w:t>
      </w:r>
      <w:proofErr w:type="spellEnd"/>
      <w:r w:rsidRPr="00FE20BA">
        <w:rPr>
          <w:rFonts w:ascii="Calibri" w:hAnsi="Calibri"/>
          <w:szCs w:val="21"/>
        </w:rPr>
        <w:t xml:space="preserve"> – vhodné technologie 3D tisku s ohledem na požadavky expandérů, problematika vyvážení, povrchové úpravy</w:t>
      </w:r>
    </w:p>
    <w:p w:rsidR="00C60478" w:rsidRDefault="00C60478" w:rsidP="00C60478">
      <w:pPr>
        <w:pStyle w:val="Odstavecseseznamem"/>
        <w:rPr>
          <w:rFonts w:ascii="Calibri" w:hAnsi="Calibri"/>
          <w:szCs w:val="21"/>
        </w:rPr>
      </w:pPr>
    </w:p>
    <w:p w:rsidR="00C60478" w:rsidRPr="00FE20BA" w:rsidRDefault="00C60478" w:rsidP="00FE20BA">
      <w:pPr>
        <w:pStyle w:val="Odstavecseseznamem"/>
        <w:numPr>
          <w:ilvl w:val="0"/>
          <w:numId w:val="1"/>
        </w:num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Systémy se </w:t>
      </w:r>
      <w:proofErr w:type="spellStart"/>
      <w:r>
        <w:rPr>
          <w:rFonts w:ascii="Calibri" w:hAnsi="Calibri"/>
          <w:szCs w:val="21"/>
        </w:rPr>
        <w:t>Stringovým</w:t>
      </w:r>
      <w:proofErr w:type="spellEnd"/>
      <w:r>
        <w:rPr>
          <w:rFonts w:ascii="Calibri" w:hAnsi="Calibri"/>
          <w:szCs w:val="21"/>
        </w:rPr>
        <w:t xml:space="preserve"> motorem – teoretické možnosti, výhody, reálná historie a perspektiva</w:t>
      </w:r>
      <w:r w:rsidR="00F33B7B">
        <w:rPr>
          <w:rFonts w:ascii="Calibri" w:hAnsi="Calibri"/>
          <w:szCs w:val="21"/>
        </w:rPr>
        <w:t>.</w:t>
      </w:r>
    </w:p>
    <w:sectPr w:rsidR="00C60478" w:rsidRPr="00FE2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A0C"/>
    <w:multiLevelType w:val="hybridMultilevel"/>
    <w:tmpl w:val="CE541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08BA"/>
    <w:multiLevelType w:val="hybridMultilevel"/>
    <w:tmpl w:val="D948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D08EA"/>
    <w:multiLevelType w:val="hybridMultilevel"/>
    <w:tmpl w:val="CE541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3MDczMzE2NzMwMDZU0lEKTi0uzszPAykwqgUAmgNMniwAAAA="/>
  </w:docVars>
  <w:rsids>
    <w:rsidRoot w:val="00CA0A0B"/>
    <w:rsid w:val="00333ECB"/>
    <w:rsid w:val="00362834"/>
    <w:rsid w:val="00386D42"/>
    <w:rsid w:val="00410F8C"/>
    <w:rsid w:val="004A3CB1"/>
    <w:rsid w:val="006837E9"/>
    <w:rsid w:val="006E0056"/>
    <w:rsid w:val="00711F63"/>
    <w:rsid w:val="00864428"/>
    <w:rsid w:val="008F1C4B"/>
    <w:rsid w:val="009C02E0"/>
    <w:rsid w:val="00C60478"/>
    <w:rsid w:val="00C9105D"/>
    <w:rsid w:val="00CA0A0B"/>
    <w:rsid w:val="00F33B7B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A0A0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A0A0B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864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A0A0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A0A0B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864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525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2021-05-17T08:29:00Z</cp:lastPrinted>
  <dcterms:created xsi:type="dcterms:W3CDTF">2021-05-17T06:22:00Z</dcterms:created>
  <dcterms:modified xsi:type="dcterms:W3CDTF">2021-05-17T10:51:00Z</dcterms:modified>
</cp:coreProperties>
</file>